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2A4B504" w14:textId="39D21C64" w:rsidR="009C1CD5" w:rsidRPr="005363DA" w:rsidRDefault="005363DA">
      <w:pPr>
        <w:rPr>
          <w:sz w:val="24"/>
          <w:szCs w:val="24"/>
          <w:u w:val="single"/>
        </w:rPr>
      </w:pPr>
      <w:r w:rsidRPr="005363DA">
        <w:rPr>
          <w:noProof/>
          <w:sz w:val="24"/>
          <w:szCs w:val="24"/>
        </w:rPr>
        <w:drawing>
          <wp:anchor distT="0" distB="0" distL="114300" distR="114300" simplePos="0" relativeHeight="251658240" behindDoc="1" locked="0" layoutInCell="1" allowOverlap="1" wp14:anchorId="0C9E66E0" wp14:editId="18A43181">
            <wp:simplePos x="0" y="0"/>
            <wp:positionH relativeFrom="margin">
              <wp:posOffset>-1085850</wp:posOffset>
            </wp:positionH>
            <wp:positionV relativeFrom="paragraph">
              <wp:posOffset>-1397635</wp:posOffset>
            </wp:positionV>
            <wp:extent cx="8189554" cy="11570700"/>
            <wp:effectExtent l="0" t="0" r="2540" b="0"/>
            <wp:wrapNone/>
            <wp:docPr id="749963486" name="Imagen 1" descr="Texto, Cart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49963486" name="Imagen 1" descr="Texto, Carta&#10;&#10;Descripción generada automáticamente"/>
                    <pic:cNvPicPr/>
                  </pic:nvPicPr>
                  <pic:blipFill>
                    <a:blip r:embed="rId4" cstate="print">
                      <a:extLst>
                        <a:ext uri="{28A0092B-C50C-407E-A947-70E740481C1C}">
                          <a14:useLocalDpi xmlns:a14="http://schemas.microsoft.com/office/drawing/2010/main" val="0"/>
                        </a:ext>
                      </a:extLst>
                    </a:blip>
                    <a:stretch>
                      <a:fillRect/>
                    </a:stretch>
                  </pic:blipFill>
                  <pic:spPr>
                    <a:xfrm>
                      <a:off x="0" y="0"/>
                      <a:ext cx="8189554" cy="11570700"/>
                    </a:xfrm>
                    <a:prstGeom prst="rect">
                      <a:avLst/>
                    </a:prstGeom>
                  </pic:spPr>
                </pic:pic>
              </a:graphicData>
            </a:graphic>
            <wp14:sizeRelH relativeFrom="page">
              <wp14:pctWidth>0</wp14:pctWidth>
            </wp14:sizeRelH>
            <wp14:sizeRelV relativeFrom="page">
              <wp14:pctHeight>0</wp14:pctHeight>
            </wp14:sizeRelV>
          </wp:anchor>
        </w:drawing>
      </w:r>
      <w:r w:rsidRPr="005363DA">
        <w:rPr>
          <w:sz w:val="24"/>
          <w:szCs w:val="24"/>
        </w:rPr>
        <w:t xml:space="preserve">En el tiempo del fin habrá angustia para todos, pero los justos se librarán del sufrimiento, mientras que sus enemigos lo padecerán sin poder ellos escapar jamás de la calamidad (Daniel 12:1 En aquel tiempo se levantará Miguel, el gran príncipe que está de parte de los hijos de tu pueblo; y será tiempo de angustia, cual nunca fue desde que hubo gente hasta entonces; pero en aquel tiempo será libertado tu pueblo, todos los que se hallen escritos en el libro. Proverbios 11:8 El justo es librado de la angustia; pero el impío entra en lugar suyo.), la confesión del pecado de defender la Biblia se justifica por el hecho de que la Biblia contiene no solo verdades provenientes del judaísmo, sino también muchas calumnias romanas contra Dios, tales como la afirmación de que Dios ama a todos; eso es falso, los enemigos de Dios han acusado con calumnias a Jesús de ser el autor de aseveraciones semejantes (Mateo 5:43 Oísteis que fue dicho: Amarás a tu prójimo, y aborrecerás a tu enemigo. 44 </w:t>
      </w:r>
      <w:proofErr w:type="gramStart"/>
      <w:r w:rsidRPr="005363DA">
        <w:rPr>
          <w:sz w:val="24"/>
          <w:szCs w:val="24"/>
        </w:rPr>
        <w:t>Pero</w:t>
      </w:r>
      <w:proofErr w:type="gramEnd"/>
      <w:r w:rsidRPr="005363DA">
        <w:rPr>
          <w:sz w:val="24"/>
          <w:szCs w:val="24"/>
        </w:rPr>
        <w:t xml:space="preserve"> yo os digo: Amad a vuestros enemigos, bendecid a los que os maldicen, haced bien a los que os aborrecen, y orad por los que os ultrajan y os persiguen; 45 para que seáis hijos de vuestro Padre que está en los cielos, que hace salir su sol sobre malos y buenos, y que hace llover sobre justos e injustos. 46 </w:t>
      </w:r>
      <w:proofErr w:type="gramStart"/>
      <w:r w:rsidRPr="005363DA">
        <w:rPr>
          <w:sz w:val="24"/>
          <w:szCs w:val="24"/>
        </w:rPr>
        <w:t>Porque</w:t>
      </w:r>
      <w:proofErr w:type="gramEnd"/>
      <w:r w:rsidRPr="005363DA">
        <w:rPr>
          <w:sz w:val="24"/>
          <w:szCs w:val="24"/>
        </w:rPr>
        <w:t xml:space="preserve"> si amáis a los que os aman, ¿qué recompensa tendréis? ¿No hacen también lo mismo los publicanos? 47 </w:t>
      </w:r>
      <w:proofErr w:type="gramStart"/>
      <w:r w:rsidRPr="005363DA">
        <w:rPr>
          <w:sz w:val="24"/>
          <w:szCs w:val="24"/>
        </w:rPr>
        <w:t>Y</w:t>
      </w:r>
      <w:proofErr w:type="gramEnd"/>
      <w:r w:rsidRPr="005363DA">
        <w:rPr>
          <w:sz w:val="24"/>
          <w:szCs w:val="24"/>
        </w:rPr>
        <w:t xml:space="preserve"> si saludáis a vuestros hermanos solamente, ¿qué hacéis de más? ¿No hacen también así los gentiles? 48 </w:t>
      </w:r>
      <w:proofErr w:type="gramStart"/>
      <w:r w:rsidRPr="005363DA">
        <w:rPr>
          <w:sz w:val="24"/>
          <w:szCs w:val="24"/>
        </w:rPr>
        <w:t>Sed</w:t>
      </w:r>
      <w:proofErr w:type="gramEnd"/>
      <w:r w:rsidRPr="005363DA">
        <w:rPr>
          <w:sz w:val="24"/>
          <w:szCs w:val="24"/>
        </w:rPr>
        <w:t>, pues, vosotros perfectos, como vuestro Padre que está en los cielos es perfecto.), como hombre fiel a Dios y conocedor de las profecías de Isaías, Jesús no pudo a haber dicho esa mentira, ya que es claro que Dios ama a sus amigos y odia a sus enemigos: Dios ama sus amigos: (Isaías 42:1 He aquí mi siervo, yo le sostendré; mi escogido, en quien mi alma tiene contentamiento; he puesto sobre él mi Espíritu; él traerá justicia a las naciones.) Dios odia a sus enemigos: (Isaías 42:13 Jehová como guerrero saldrá, como hombre de guerra despertará su celo; gritará, sí, lanzará un grito de guerra, contra sus enemigos prevalecerá), los que lo hicieron porque no lo sabían pero al saberlo han pagado ese pecado reconociendo públicamente haberlo cometido, pero además denunciando las falsedades en la Biblia, incluyendo la que les he mencionado, serán perdonados: Proverbios 28:13 El que encubre sus pecados no prosperará; Mas el que los confiesa y se aparta alcanzará misericordia. Salmos 112:5 El hombre de bien tiene misericordia, y presta [pero mirando a quién: Proverbios 22:26 No estés entre los que se dan la mano [mira bien a quien das la mano: Jeremías 15:17 No me senté en compañía de burladores, ni me engreí a causa de tu profecía; me senté solo, porque me llenaste de indignación</w:t>
      </w:r>
      <w:proofErr w:type="gramStart"/>
      <w:r w:rsidRPr="005363DA">
        <w:rPr>
          <w:sz w:val="24"/>
          <w:szCs w:val="24"/>
        </w:rPr>
        <w:t>. ]</w:t>
      </w:r>
      <w:proofErr w:type="gramEnd"/>
      <w:r w:rsidRPr="005363DA">
        <w:rPr>
          <w:sz w:val="24"/>
          <w:szCs w:val="24"/>
        </w:rPr>
        <w:t xml:space="preserve">, no estés entre los que dan fianza por deudas ajenas. 27 </w:t>
      </w:r>
      <w:proofErr w:type="gramStart"/>
      <w:r w:rsidRPr="005363DA">
        <w:rPr>
          <w:sz w:val="24"/>
          <w:szCs w:val="24"/>
        </w:rPr>
        <w:t>Si</w:t>
      </w:r>
      <w:proofErr w:type="gramEnd"/>
      <w:r w:rsidRPr="005363DA">
        <w:rPr>
          <w:sz w:val="24"/>
          <w:szCs w:val="24"/>
        </w:rPr>
        <w:t xml:space="preserve"> luego no tienes con qué pagar, ¿por qué han de quitar tu cama de debajo de ti?]; el justo gobierna sus asuntos con juicio, 6 Por lo cual no resbalará jamás; En memoria eterna será el justo. 7 </w:t>
      </w:r>
      <w:proofErr w:type="gramStart"/>
      <w:r w:rsidRPr="005363DA">
        <w:rPr>
          <w:sz w:val="24"/>
          <w:szCs w:val="24"/>
        </w:rPr>
        <w:t>No</w:t>
      </w:r>
      <w:proofErr w:type="gramEnd"/>
      <w:r w:rsidRPr="005363DA">
        <w:rPr>
          <w:sz w:val="24"/>
          <w:szCs w:val="24"/>
        </w:rPr>
        <w:t xml:space="preserve"> tendrá temor de malas noticias; Su corazón está firme, confiado en Jehová. Isaías 42:17 Serán vueltos atrás y en extremo confundidos los que confían en ídolos, y dicen a las imágenes de fundición (quienes al rezarles a las imágenes es como si les dijesen): Vosotros sois nuestros dioses. Salmos 112:8 Asegurado está su corazón; no temerá, Hasta que vea en sus enemigos su deseo. Salmos 112:9 El justo reparte, da a justos en necesidad; </w:t>
      </w:r>
      <w:r w:rsidRPr="005363DA">
        <w:rPr>
          <w:sz w:val="24"/>
          <w:szCs w:val="24"/>
          <w:u w:val="single"/>
        </w:rPr>
        <w:t xml:space="preserve">Su justicia permanece para siempre; Su poder será exaltado en gloria. 10 </w:t>
      </w:r>
      <w:proofErr w:type="gramStart"/>
      <w:r w:rsidRPr="005363DA">
        <w:rPr>
          <w:sz w:val="24"/>
          <w:szCs w:val="24"/>
          <w:u w:val="single"/>
        </w:rPr>
        <w:t>Lo</w:t>
      </w:r>
      <w:proofErr w:type="gramEnd"/>
      <w:r w:rsidRPr="005363DA">
        <w:rPr>
          <w:sz w:val="24"/>
          <w:szCs w:val="24"/>
          <w:u w:val="single"/>
        </w:rPr>
        <w:t xml:space="preserve"> verá el impío y se irritará; Crujirá los dientes, y se consumirá</w:t>
      </w:r>
      <w:r w:rsidRPr="005363DA">
        <w:rPr>
          <w:b/>
          <w:bCs/>
          <w:sz w:val="24"/>
          <w:szCs w:val="24"/>
          <w:u w:val="single"/>
        </w:rPr>
        <w:t xml:space="preserve">. El deseo de los impíos </w:t>
      </w:r>
      <w:r w:rsidRPr="005363DA">
        <w:rPr>
          <w:sz w:val="24"/>
          <w:szCs w:val="24"/>
          <w:u w:val="single"/>
        </w:rPr>
        <w:t xml:space="preserve">perecerá (El amor al enemigo es el engaño de la serpiente que desea ser amada pero solo para devolver ese amor con traición, los romanos acusaron falsamente a Jesús de predicar el amor a los enemigos). Eclesiástico 12:2 Haz un favor al bueno y obtendrás recompensa, si no de él, del Señor. </w:t>
      </w:r>
      <w:r w:rsidRPr="005363DA">
        <w:rPr>
          <w:b/>
          <w:bCs/>
          <w:sz w:val="24"/>
          <w:szCs w:val="24"/>
          <w:u w:val="single"/>
        </w:rPr>
        <w:t xml:space="preserve">3 </w:t>
      </w:r>
      <w:proofErr w:type="gramStart"/>
      <w:r w:rsidRPr="005363DA">
        <w:rPr>
          <w:b/>
          <w:bCs/>
          <w:sz w:val="24"/>
          <w:szCs w:val="24"/>
          <w:u w:val="single"/>
        </w:rPr>
        <w:t>Ayudar</w:t>
      </w:r>
      <w:proofErr w:type="gramEnd"/>
      <w:r w:rsidRPr="005363DA">
        <w:rPr>
          <w:b/>
          <w:bCs/>
          <w:sz w:val="24"/>
          <w:szCs w:val="24"/>
          <w:u w:val="single"/>
        </w:rPr>
        <w:t xml:space="preserve"> al malo</w:t>
      </w:r>
      <w:r w:rsidRPr="005363DA">
        <w:rPr>
          <w:sz w:val="24"/>
          <w:szCs w:val="24"/>
          <w:u w:val="single"/>
        </w:rPr>
        <w:t xml:space="preserve"> no trae ningún bien, y ni siquiera es hacer una buena acción. 4 </w:t>
      </w:r>
      <w:proofErr w:type="gramStart"/>
      <w:r w:rsidRPr="005363DA">
        <w:rPr>
          <w:sz w:val="24"/>
          <w:szCs w:val="24"/>
          <w:u w:val="single"/>
        </w:rPr>
        <w:t>En</w:t>
      </w:r>
      <w:proofErr w:type="gramEnd"/>
      <w:r w:rsidRPr="005363DA">
        <w:rPr>
          <w:sz w:val="24"/>
          <w:szCs w:val="24"/>
          <w:u w:val="single"/>
        </w:rPr>
        <w:t xml:space="preserve"> tiempo de necesidad te hará doble daño por todo el bien que le hayas hecho. 5 </w:t>
      </w:r>
      <w:proofErr w:type="gramStart"/>
      <w:r w:rsidRPr="005363DA">
        <w:rPr>
          <w:sz w:val="24"/>
          <w:szCs w:val="24"/>
          <w:u w:val="single"/>
        </w:rPr>
        <w:t>No</w:t>
      </w:r>
      <w:proofErr w:type="gramEnd"/>
      <w:r w:rsidRPr="005363DA">
        <w:rPr>
          <w:sz w:val="24"/>
          <w:szCs w:val="24"/>
          <w:u w:val="single"/>
        </w:rPr>
        <w:t xml:space="preserve"> le des armas de guerra, para que no te ataque con ellas. 6 </w:t>
      </w:r>
      <w:proofErr w:type="gramStart"/>
      <w:r w:rsidRPr="005363DA">
        <w:rPr>
          <w:sz w:val="24"/>
          <w:szCs w:val="24"/>
          <w:u w:val="single"/>
        </w:rPr>
        <w:t>También</w:t>
      </w:r>
      <w:proofErr w:type="gramEnd"/>
      <w:r w:rsidRPr="005363DA">
        <w:rPr>
          <w:sz w:val="24"/>
          <w:szCs w:val="24"/>
          <w:u w:val="single"/>
        </w:rPr>
        <w:t xml:space="preserve"> Dios aborrece a los malvados y les dará su castigo. </w:t>
      </w:r>
      <w:hyperlink r:id="rId5" w:history="1">
        <w:r w:rsidRPr="005363DA">
          <w:rPr>
            <w:rStyle w:val="Hipervnculo"/>
            <w:sz w:val="24"/>
            <w:szCs w:val="24"/>
          </w:rPr>
          <w:t>https://penademuerteya.com</w:t>
        </w:r>
      </w:hyperlink>
      <w:r w:rsidRPr="005363DA">
        <w:rPr>
          <w:sz w:val="24"/>
          <w:szCs w:val="24"/>
          <w:u w:val="single"/>
        </w:rPr>
        <w:t xml:space="preserve"> </w:t>
      </w:r>
    </w:p>
    <w:sectPr w:rsidR="009C1CD5" w:rsidRPr="005363DA" w:rsidSect="005363DA">
      <w:pgSz w:w="11906" w:h="16838"/>
      <w:pgMar w:top="1440" w:right="1080" w:bottom="1440" w:left="108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7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217F3"/>
    <w:rsid w:val="005363DA"/>
    <w:rsid w:val="006217F3"/>
    <w:rsid w:val="009328F3"/>
    <w:rsid w:val="009C1CD5"/>
    <w:rsid w:val="00F12860"/>
  </w:rsids>
  <m:mathPr>
    <m:mathFont m:val="Cambria Math"/>
    <m:brkBin m:val="before"/>
    <m:brkBinSub m:val="--"/>
    <m:smallFrac m:val="0"/>
    <m:dispDef/>
    <m:lMargin m:val="0"/>
    <m:rMargin m:val="0"/>
    <m:defJc m:val="centerGroup"/>
    <m:wrapIndent m:val="1440"/>
    <m:intLim m:val="subSup"/>
    <m:naryLim m:val="undOvr"/>
  </m:mathPr>
  <w:themeFontLang w:val="es-P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4A42290"/>
  <w15:chartTrackingRefBased/>
  <w15:docId w15:val="{6E556720-BA45-4F66-AA5F-4DFA97EB67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s-PE"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Hipervnculo">
    <w:name w:val="Hyperlink"/>
    <w:basedOn w:val="Fuentedeprrafopredeter"/>
    <w:uiPriority w:val="99"/>
    <w:unhideWhenUsed/>
    <w:rsid w:val="005363DA"/>
    <w:rPr>
      <w:color w:val="0563C1" w:themeColor="hyperlink"/>
      <w:u w:val="single"/>
    </w:rPr>
  </w:style>
  <w:style w:type="character" w:styleId="Mencinsinresolver">
    <w:name w:val="Unresolved Mention"/>
    <w:basedOn w:val="Fuentedeprrafopredeter"/>
    <w:uiPriority w:val="99"/>
    <w:semiHidden/>
    <w:unhideWhenUsed/>
    <w:rsid w:val="005363DA"/>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s://penademuerteya.com" TargetMode="External"/><Relationship Id="rId4" Type="http://schemas.openxmlformats.org/officeDocument/2006/relationships/image" Target="media/image1.jp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2013 - 2022"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15</TotalTime>
  <Pages>1</Pages>
  <Words>663</Words>
  <Characters>3652</Characters>
  <Application>Microsoft Office Word</Application>
  <DocSecurity>0</DocSecurity>
  <Lines>30</Lines>
  <Paragraphs>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4307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José Galindo</dc:creator>
  <cp:keywords/>
  <dc:description/>
  <cp:lastModifiedBy>José Galindo</cp:lastModifiedBy>
  <cp:revision>1</cp:revision>
  <dcterms:created xsi:type="dcterms:W3CDTF">2023-05-20T17:04:00Z</dcterms:created>
  <dcterms:modified xsi:type="dcterms:W3CDTF">2023-05-20T17:37:00Z</dcterms:modified>
</cp:coreProperties>
</file>